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22A8D" w14:textId="7BC27CA4" w:rsidR="00585DEF" w:rsidRPr="00782EE2" w:rsidRDefault="00585DEF" w:rsidP="00782EE2">
      <w:pPr>
        <w:keepNext/>
        <w:keepLines/>
        <w:tabs>
          <w:tab w:val="right" w:pos="11070"/>
        </w:tabs>
        <w:ind w:right="173" w:firstLine="360"/>
        <w:rPr>
          <w:rFonts w:ascii="Arial" w:hAnsi="Arial" w:cs="Arial"/>
          <w:b/>
          <w:sz w:val="22"/>
          <w:szCs w:val="22"/>
        </w:rPr>
      </w:pPr>
      <w:bookmarkStart w:id="0" w:name="_GoBack"/>
      <w:bookmarkEnd w:id="0"/>
      <w:r w:rsidRPr="00782EE2">
        <w:rPr>
          <w:rFonts w:ascii="Arial" w:hAnsi="Arial" w:cs="Arial"/>
          <w:b/>
          <w:sz w:val="22"/>
          <w:szCs w:val="22"/>
        </w:rPr>
        <w:t>[Date]</w:t>
      </w:r>
    </w:p>
    <w:p w14:paraId="0A92E2EA" w14:textId="5790E6F6" w:rsidR="00585DEF" w:rsidRPr="00782EE2" w:rsidRDefault="00585DEF" w:rsidP="00782EE2">
      <w:pPr>
        <w:keepNext/>
        <w:keepLines/>
        <w:tabs>
          <w:tab w:val="right" w:pos="11070"/>
        </w:tabs>
        <w:ind w:right="173" w:firstLine="360"/>
        <w:rPr>
          <w:rFonts w:ascii="Arial" w:hAnsi="Arial" w:cs="Arial"/>
          <w:b/>
          <w:sz w:val="22"/>
          <w:szCs w:val="22"/>
        </w:rPr>
      </w:pPr>
      <w:r w:rsidRPr="00782EE2">
        <w:rPr>
          <w:rFonts w:ascii="Arial" w:hAnsi="Arial" w:cs="Arial"/>
          <w:b/>
          <w:sz w:val="22"/>
          <w:szCs w:val="22"/>
        </w:rPr>
        <w:t>Contact:</w:t>
      </w:r>
      <w:r w:rsidRPr="00782EE2">
        <w:rPr>
          <w:rFonts w:ascii="Arial" w:eastAsiaTheme="minorHAnsi" w:hAnsi="Arial" w:cs="Arial"/>
          <w:sz w:val="22"/>
          <w:szCs w:val="22"/>
        </w:rPr>
        <w:t xml:space="preserve"> [Name, phone number </w:t>
      </w:r>
      <w:r w:rsidR="00866CB2" w:rsidRPr="00782EE2">
        <w:rPr>
          <w:rFonts w:ascii="Arial" w:eastAsiaTheme="minorHAnsi" w:hAnsi="Arial" w:cs="Arial"/>
          <w:sz w:val="22"/>
          <w:szCs w:val="22"/>
        </w:rPr>
        <w:t>and/</w:t>
      </w:r>
      <w:r w:rsidRPr="00782EE2">
        <w:rPr>
          <w:rFonts w:ascii="Arial" w:eastAsiaTheme="minorHAnsi" w:hAnsi="Arial" w:cs="Arial"/>
          <w:sz w:val="22"/>
          <w:szCs w:val="22"/>
        </w:rPr>
        <w:t xml:space="preserve">or </w:t>
      </w:r>
      <w:r w:rsidRPr="00782EE2">
        <w:rPr>
          <w:rFonts w:ascii="Arial" w:hAnsi="Arial" w:cs="Arial"/>
          <w:sz w:val="22"/>
          <w:szCs w:val="22"/>
        </w:rPr>
        <w:t>email]</w:t>
      </w:r>
    </w:p>
    <w:p w14:paraId="77F15C4B" w14:textId="77777777" w:rsidR="001215CE" w:rsidRPr="00782EE2" w:rsidRDefault="001215CE" w:rsidP="00782EE2">
      <w:pPr>
        <w:keepNext/>
        <w:keepLines/>
        <w:tabs>
          <w:tab w:val="left" w:pos="848"/>
        </w:tabs>
        <w:ind w:left="360" w:right="173"/>
        <w:rPr>
          <w:rFonts w:ascii="Arial" w:hAnsi="Arial" w:cs="Arial"/>
          <w:b/>
          <w:sz w:val="22"/>
          <w:szCs w:val="22"/>
        </w:rPr>
      </w:pPr>
      <w:r w:rsidRPr="00782EE2">
        <w:rPr>
          <w:rFonts w:ascii="Arial" w:hAnsi="Arial" w:cs="Arial"/>
          <w:b/>
          <w:sz w:val="22"/>
          <w:szCs w:val="22"/>
        </w:rPr>
        <w:tab/>
      </w:r>
    </w:p>
    <w:p w14:paraId="016EB451" w14:textId="5007550B" w:rsidR="001215CE" w:rsidRPr="00782EE2" w:rsidRDefault="00CA64C8" w:rsidP="00782EE2">
      <w:pPr>
        <w:keepNext/>
        <w:keepLines/>
        <w:ind w:left="360" w:right="173"/>
        <w:jc w:val="center"/>
        <w:rPr>
          <w:rFonts w:ascii="Arial" w:hAnsi="Arial" w:cs="Arial"/>
          <w:b/>
          <w:sz w:val="28"/>
          <w:szCs w:val="28"/>
        </w:rPr>
      </w:pPr>
      <w:r w:rsidRPr="00782EE2">
        <w:rPr>
          <w:rFonts w:ascii="Arial" w:hAnsi="Arial" w:cs="Arial"/>
          <w:b/>
          <w:sz w:val="28"/>
          <w:szCs w:val="28"/>
        </w:rPr>
        <w:t>Keeping a Promise</w:t>
      </w:r>
    </w:p>
    <w:p w14:paraId="0F083FB3" w14:textId="77777777" w:rsidR="001215CE" w:rsidRPr="00782EE2" w:rsidRDefault="001215CE" w:rsidP="00782EE2">
      <w:pPr>
        <w:keepNext/>
        <w:keepLines/>
        <w:ind w:left="360" w:right="173"/>
        <w:rPr>
          <w:rFonts w:ascii="Arial" w:hAnsi="Arial" w:cs="Arial"/>
          <w:sz w:val="22"/>
          <w:szCs w:val="22"/>
        </w:rPr>
      </w:pPr>
    </w:p>
    <w:p w14:paraId="0AE0FD2D" w14:textId="662C2F92" w:rsidR="00287391" w:rsidRPr="00782EE2" w:rsidRDefault="00E45084" w:rsidP="00782EE2">
      <w:pPr>
        <w:keepNext/>
        <w:keepLines/>
        <w:ind w:left="360" w:right="173"/>
        <w:rPr>
          <w:rFonts w:ascii="Arial" w:hAnsi="Arial" w:cs="Arial"/>
          <w:sz w:val="22"/>
          <w:szCs w:val="22"/>
        </w:rPr>
      </w:pPr>
      <w:r w:rsidRPr="00782EE2">
        <w:rPr>
          <w:rFonts w:ascii="Arial" w:hAnsi="Arial" w:cs="Arial"/>
          <w:sz w:val="22"/>
          <w:szCs w:val="22"/>
        </w:rPr>
        <w:t xml:space="preserve">When 200,000 wounded WWI veterans came home a </w:t>
      </w:r>
      <w:r w:rsidR="00617B72" w:rsidRPr="00782EE2">
        <w:rPr>
          <w:rFonts w:ascii="Arial" w:hAnsi="Arial" w:cs="Arial"/>
          <w:sz w:val="22"/>
          <w:szCs w:val="22"/>
        </w:rPr>
        <w:t xml:space="preserve">century ago </w:t>
      </w:r>
      <w:r w:rsidR="00BD2DE0" w:rsidRPr="00782EE2">
        <w:rPr>
          <w:rFonts w:ascii="Arial" w:hAnsi="Arial" w:cs="Arial"/>
          <w:sz w:val="22"/>
          <w:szCs w:val="22"/>
        </w:rPr>
        <w:t xml:space="preserve">our nation gasped at the horror of injuries caused by mechanized and chemical warfare. Veterans returned </w:t>
      </w:r>
      <w:r w:rsidR="004323F2" w:rsidRPr="00782EE2">
        <w:rPr>
          <w:rFonts w:ascii="Arial" w:hAnsi="Arial" w:cs="Arial"/>
          <w:sz w:val="22"/>
          <w:szCs w:val="22"/>
        </w:rPr>
        <w:t>missing</w:t>
      </w:r>
      <w:r w:rsidR="00BD2DE0" w:rsidRPr="00782EE2">
        <w:rPr>
          <w:rFonts w:ascii="Arial" w:hAnsi="Arial" w:cs="Arial"/>
          <w:sz w:val="22"/>
          <w:szCs w:val="22"/>
        </w:rPr>
        <w:t xml:space="preserve"> arms and legs. They were blind, deaf, or mentally i</w:t>
      </w:r>
      <w:r w:rsidR="008844C8" w:rsidRPr="00782EE2">
        <w:rPr>
          <w:rFonts w:ascii="Arial" w:hAnsi="Arial" w:cs="Arial"/>
          <w:sz w:val="22"/>
          <w:szCs w:val="22"/>
        </w:rPr>
        <w:t>njured</w:t>
      </w:r>
      <w:r w:rsidR="00287391" w:rsidRPr="00782EE2">
        <w:rPr>
          <w:rFonts w:ascii="Arial" w:hAnsi="Arial" w:cs="Arial"/>
          <w:sz w:val="22"/>
          <w:szCs w:val="22"/>
        </w:rPr>
        <w:t>.</w:t>
      </w:r>
    </w:p>
    <w:p w14:paraId="3CF65C60" w14:textId="77777777" w:rsidR="00287391" w:rsidRPr="00782EE2" w:rsidRDefault="00287391" w:rsidP="00782EE2">
      <w:pPr>
        <w:keepNext/>
        <w:keepLines/>
        <w:ind w:left="360" w:right="173"/>
        <w:rPr>
          <w:rFonts w:ascii="Arial" w:hAnsi="Arial" w:cs="Arial"/>
          <w:sz w:val="22"/>
          <w:szCs w:val="22"/>
        </w:rPr>
      </w:pPr>
    </w:p>
    <w:p w14:paraId="7746040A" w14:textId="77777777" w:rsidR="00287391" w:rsidRPr="00782EE2" w:rsidRDefault="00287391" w:rsidP="00782EE2">
      <w:pPr>
        <w:keepNext/>
        <w:keepLines/>
        <w:ind w:left="360" w:right="173"/>
        <w:rPr>
          <w:rFonts w:ascii="Arial" w:hAnsi="Arial" w:cs="Arial"/>
          <w:sz w:val="22"/>
          <w:szCs w:val="22"/>
        </w:rPr>
      </w:pPr>
      <w:r w:rsidRPr="00782EE2">
        <w:rPr>
          <w:rFonts w:ascii="Arial" w:hAnsi="Arial" w:cs="Arial"/>
          <w:sz w:val="22"/>
          <w:szCs w:val="22"/>
        </w:rPr>
        <w:t xml:space="preserve">Many of these soldiers had been kept alive by improvements in medical technology, but the advancements made on the battlefield created a brutal reality—these veterans would require a lifetime of care. </w:t>
      </w:r>
    </w:p>
    <w:p w14:paraId="3EB3EDD4" w14:textId="77777777" w:rsidR="00990F05" w:rsidRPr="00782EE2" w:rsidRDefault="00990F05" w:rsidP="00782EE2">
      <w:pPr>
        <w:keepNext/>
        <w:keepLines/>
        <w:ind w:left="360" w:right="173"/>
        <w:rPr>
          <w:rFonts w:ascii="Arial" w:hAnsi="Arial" w:cs="Arial"/>
          <w:sz w:val="22"/>
          <w:szCs w:val="22"/>
        </w:rPr>
      </w:pPr>
    </w:p>
    <w:p w14:paraId="5B77EE02" w14:textId="2EEEE8B9" w:rsidR="004323F2" w:rsidRPr="00782EE2" w:rsidRDefault="00501358" w:rsidP="00782EE2">
      <w:pPr>
        <w:keepNext/>
        <w:keepLines/>
        <w:ind w:left="360" w:right="173"/>
        <w:rPr>
          <w:rFonts w:ascii="Arial" w:hAnsi="Arial" w:cs="Arial"/>
          <w:sz w:val="22"/>
          <w:szCs w:val="22"/>
        </w:rPr>
      </w:pPr>
      <w:r w:rsidRPr="00782EE2">
        <w:rPr>
          <w:rFonts w:ascii="Arial" w:hAnsi="Arial" w:cs="Arial"/>
          <w:sz w:val="22"/>
          <w:szCs w:val="22"/>
        </w:rPr>
        <w:t>Our</w:t>
      </w:r>
      <w:r w:rsidR="004323F2" w:rsidRPr="00782EE2">
        <w:rPr>
          <w:rFonts w:ascii="Arial" w:hAnsi="Arial" w:cs="Arial"/>
          <w:sz w:val="22"/>
          <w:szCs w:val="22"/>
        </w:rPr>
        <w:t xml:space="preserve"> government was not prepared for this truth</w:t>
      </w:r>
      <w:r w:rsidR="006018D4" w:rsidRPr="00782EE2">
        <w:rPr>
          <w:rFonts w:ascii="Arial" w:hAnsi="Arial" w:cs="Arial"/>
          <w:sz w:val="22"/>
          <w:szCs w:val="22"/>
        </w:rPr>
        <w:t>.</w:t>
      </w:r>
      <w:r w:rsidR="004323F2" w:rsidRPr="00782EE2">
        <w:rPr>
          <w:rFonts w:ascii="Arial" w:hAnsi="Arial" w:cs="Arial"/>
          <w:sz w:val="22"/>
          <w:szCs w:val="22"/>
        </w:rPr>
        <w:t xml:space="preserve"> </w:t>
      </w:r>
      <w:r w:rsidR="006018D4" w:rsidRPr="00782EE2">
        <w:rPr>
          <w:rFonts w:ascii="Arial" w:hAnsi="Arial" w:cs="Arial"/>
          <w:sz w:val="22"/>
          <w:szCs w:val="22"/>
        </w:rPr>
        <w:t>T</w:t>
      </w:r>
      <w:r w:rsidR="00185C7F" w:rsidRPr="00782EE2">
        <w:rPr>
          <w:rFonts w:ascii="Arial" w:hAnsi="Arial" w:cs="Arial"/>
          <w:sz w:val="22"/>
          <w:szCs w:val="22"/>
        </w:rPr>
        <w:t xml:space="preserve">here was no single government program </w:t>
      </w:r>
      <w:r w:rsidR="008844C8" w:rsidRPr="00782EE2">
        <w:rPr>
          <w:rFonts w:ascii="Arial" w:hAnsi="Arial" w:cs="Arial"/>
          <w:sz w:val="22"/>
          <w:szCs w:val="22"/>
        </w:rPr>
        <w:t xml:space="preserve">or agency </w:t>
      </w:r>
      <w:r w:rsidR="00185C7F" w:rsidRPr="00782EE2">
        <w:rPr>
          <w:rFonts w:ascii="Arial" w:hAnsi="Arial" w:cs="Arial"/>
          <w:sz w:val="22"/>
          <w:szCs w:val="22"/>
        </w:rPr>
        <w:t>like today’s Department of Veterans Affairs (VA</w:t>
      </w:r>
      <w:r w:rsidR="008844C8" w:rsidRPr="00782EE2">
        <w:rPr>
          <w:rFonts w:ascii="Arial" w:hAnsi="Arial" w:cs="Arial"/>
          <w:sz w:val="22"/>
          <w:szCs w:val="22"/>
        </w:rPr>
        <w:t xml:space="preserve">) that </w:t>
      </w:r>
      <w:r w:rsidR="00185C7F" w:rsidRPr="00782EE2">
        <w:rPr>
          <w:rFonts w:ascii="Arial" w:hAnsi="Arial" w:cs="Arial"/>
          <w:sz w:val="22"/>
          <w:szCs w:val="22"/>
        </w:rPr>
        <w:t>could claim overall responsibility for the veterans.</w:t>
      </w:r>
    </w:p>
    <w:p w14:paraId="3DBADBC0" w14:textId="77777777" w:rsidR="001215CE" w:rsidRPr="00782EE2" w:rsidRDefault="001215CE" w:rsidP="00782EE2">
      <w:pPr>
        <w:keepNext/>
        <w:keepLines/>
        <w:ind w:left="360" w:right="173"/>
        <w:rPr>
          <w:rFonts w:ascii="Arial" w:hAnsi="Arial" w:cs="Arial"/>
          <w:sz w:val="22"/>
          <w:szCs w:val="22"/>
        </w:rPr>
      </w:pPr>
    </w:p>
    <w:p w14:paraId="2D615CE5" w14:textId="6B4BD410" w:rsidR="008D07F7" w:rsidRPr="00782EE2" w:rsidRDefault="00185C7F" w:rsidP="00782EE2">
      <w:pPr>
        <w:keepNext/>
        <w:keepLines/>
        <w:ind w:left="360" w:right="173"/>
        <w:rPr>
          <w:rFonts w:ascii="Arial" w:hAnsi="Arial" w:cs="Arial"/>
          <w:sz w:val="22"/>
          <w:szCs w:val="22"/>
        </w:rPr>
      </w:pPr>
      <w:r w:rsidRPr="00782EE2">
        <w:rPr>
          <w:rFonts w:ascii="Arial" w:hAnsi="Arial" w:cs="Arial"/>
          <w:sz w:val="22"/>
          <w:szCs w:val="22"/>
        </w:rPr>
        <w:t xml:space="preserve">From this horror and hardship came hope. </w:t>
      </w:r>
      <w:r w:rsidR="00E45084" w:rsidRPr="00782EE2">
        <w:rPr>
          <w:rFonts w:ascii="Arial" w:hAnsi="Arial" w:cs="Arial"/>
          <w:sz w:val="22"/>
          <w:szCs w:val="22"/>
        </w:rPr>
        <w:t xml:space="preserve">In 1920, the Disabled American Veterans of the World War (now DAV—Disabled American Veterans) was founded and headed by </w:t>
      </w:r>
      <w:r w:rsidR="00DC48B1" w:rsidRPr="00782EE2">
        <w:rPr>
          <w:rFonts w:ascii="Arial" w:hAnsi="Arial" w:cs="Arial"/>
          <w:sz w:val="22"/>
          <w:szCs w:val="22"/>
        </w:rPr>
        <w:t xml:space="preserve">WWI veteran and Cincinnati Judge </w:t>
      </w:r>
      <w:r w:rsidR="00E45084" w:rsidRPr="00782EE2">
        <w:rPr>
          <w:rFonts w:ascii="Arial" w:hAnsi="Arial" w:cs="Arial"/>
          <w:sz w:val="22"/>
          <w:szCs w:val="22"/>
        </w:rPr>
        <w:t>Robert S. Marx</w:t>
      </w:r>
      <w:r w:rsidR="00DC48B1" w:rsidRPr="00782EE2">
        <w:rPr>
          <w:rFonts w:ascii="Arial" w:hAnsi="Arial" w:cs="Arial"/>
          <w:sz w:val="22"/>
          <w:szCs w:val="22"/>
        </w:rPr>
        <w:t>.</w:t>
      </w:r>
      <w:r w:rsidR="00E45084" w:rsidRPr="00782EE2">
        <w:rPr>
          <w:rFonts w:ascii="Arial" w:hAnsi="Arial" w:cs="Arial"/>
          <w:sz w:val="22"/>
          <w:szCs w:val="22"/>
        </w:rPr>
        <w:t xml:space="preserve"> </w:t>
      </w:r>
    </w:p>
    <w:p w14:paraId="2220BD62" w14:textId="77777777" w:rsidR="008D07F7" w:rsidRPr="00782EE2" w:rsidRDefault="008D07F7" w:rsidP="00782EE2">
      <w:pPr>
        <w:keepNext/>
        <w:keepLines/>
        <w:ind w:left="360" w:right="173"/>
        <w:rPr>
          <w:rFonts w:ascii="Arial" w:hAnsi="Arial" w:cs="Arial"/>
          <w:sz w:val="22"/>
          <w:szCs w:val="22"/>
        </w:rPr>
      </w:pPr>
    </w:p>
    <w:p w14:paraId="448D2346" w14:textId="63B71B8C" w:rsidR="001215CE" w:rsidRPr="00782EE2" w:rsidRDefault="008D07F7" w:rsidP="00782EE2">
      <w:pPr>
        <w:keepNext/>
        <w:keepLines/>
        <w:ind w:left="360" w:right="173"/>
        <w:rPr>
          <w:rFonts w:ascii="Arial" w:hAnsi="Arial" w:cs="Arial"/>
          <w:sz w:val="22"/>
          <w:szCs w:val="22"/>
        </w:rPr>
      </w:pPr>
      <w:r w:rsidRPr="00782EE2">
        <w:rPr>
          <w:rFonts w:ascii="Arial" w:hAnsi="Arial" w:cs="Arial"/>
          <w:sz w:val="22"/>
          <w:szCs w:val="22"/>
        </w:rPr>
        <w:t>Marx summed up the need for DAV by saying, “We had a common experience which bound us together, and we are out to continue through an organization of our own… an organization of us, by us and for us.”</w:t>
      </w:r>
      <w:r w:rsidR="00185C7F" w:rsidRPr="00782EE2">
        <w:rPr>
          <w:rFonts w:ascii="Arial" w:hAnsi="Arial" w:cs="Arial"/>
          <w:sz w:val="22"/>
          <w:szCs w:val="22"/>
        </w:rPr>
        <w:t xml:space="preserve"> </w:t>
      </w:r>
    </w:p>
    <w:p w14:paraId="6AD5E979" w14:textId="77777777" w:rsidR="00524A6D" w:rsidRPr="00782EE2" w:rsidRDefault="00524A6D" w:rsidP="00782EE2">
      <w:pPr>
        <w:keepNext/>
        <w:keepLines/>
        <w:ind w:left="360" w:right="173"/>
        <w:rPr>
          <w:rFonts w:ascii="Arial" w:hAnsi="Arial" w:cs="Arial"/>
          <w:sz w:val="22"/>
          <w:szCs w:val="22"/>
        </w:rPr>
      </w:pPr>
    </w:p>
    <w:p w14:paraId="358136FA" w14:textId="36AF0A69" w:rsidR="00E5000A" w:rsidRPr="00782EE2" w:rsidRDefault="006018D4" w:rsidP="00782EE2">
      <w:pPr>
        <w:keepNext/>
        <w:keepLines/>
        <w:ind w:left="360" w:right="173"/>
        <w:rPr>
          <w:rFonts w:ascii="Arial" w:hAnsi="Arial" w:cs="Arial"/>
          <w:sz w:val="22"/>
          <w:szCs w:val="22"/>
        </w:rPr>
      </w:pPr>
      <w:r w:rsidRPr="00782EE2">
        <w:rPr>
          <w:rFonts w:ascii="Arial" w:hAnsi="Arial" w:cs="Arial"/>
          <w:sz w:val="22"/>
          <w:szCs w:val="22"/>
        </w:rPr>
        <w:t xml:space="preserve">A century later, </w:t>
      </w:r>
      <w:r w:rsidR="00B31AE7" w:rsidRPr="00782EE2">
        <w:rPr>
          <w:rFonts w:ascii="Arial" w:hAnsi="Arial" w:cs="Arial"/>
          <w:sz w:val="22"/>
          <w:szCs w:val="22"/>
        </w:rPr>
        <w:t xml:space="preserve">medical improvements continue to save lives on the battlefield that would have been lost in previous wars. </w:t>
      </w:r>
      <w:r w:rsidR="00A86A32" w:rsidRPr="00782EE2">
        <w:rPr>
          <w:rFonts w:ascii="Arial" w:hAnsi="Arial" w:cs="Arial"/>
          <w:sz w:val="22"/>
          <w:szCs w:val="22"/>
        </w:rPr>
        <w:t>However, with v</w:t>
      </w:r>
      <w:r w:rsidR="00B31AE7" w:rsidRPr="00782EE2">
        <w:rPr>
          <w:rFonts w:ascii="Arial" w:hAnsi="Arial" w:cs="Arial"/>
          <w:sz w:val="22"/>
          <w:szCs w:val="22"/>
        </w:rPr>
        <w:t xml:space="preserve">eterans </w:t>
      </w:r>
      <w:r w:rsidR="00287391" w:rsidRPr="00782EE2">
        <w:rPr>
          <w:rFonts w:ascii="Arial" w:hAnsi="Arial" w:cs="Arial"/>
          <w:sz w:val="22"/>
          <w:szCs w:val="22"/>
        </w:rPr>
        <w:t xml:space="preserve">surviving </w:t>
      </w:r>
      <w:r w:rsidR="00A86A32" w:rsidRPr="00782EE2">
        <w:rPr>
          <w:rFonts w:ascii="Arial" w:hAnsi="Arial" w:cs="Arial"/>
          <w:sz w:val="22"/>
          <w:szCs w:val="22"/>
        </w:rPr>
        <w:t xml:space="preserve">combat related injuries at a higher rate it </w:t>
      </w:r>
      <w:r w:rsidR="00B317F3" w:rsidRPr="00782EE2">
        <w:rPr>
          <w:rFonts w:ascii="Arial" w:hAnsi="Arial" w:cs="Arial"/>
          <w:sz w:val="22"/>
          <w:szCs w:val="22"/>
        </w:rPr>
        <w:t>thrusts</w:t>
      </w:r>
      <w:r w:rsidR="00A86A32" w:rsidRPr="00782EE2">
        <w:rPr>
          <w:rFonts w:ascii="Arial" w:hAnsi="Arial" w:cs="Arial"/>
          <w:sz w:val="22"/>
          <w:szCs w:val="22"/>
        </w:rPr>
        <w:t xml:space="preserve"> a </w:t>
      </w:r>
      <w:r w:rsidR="00B317F3" w:rsidRPr="00782EE2">
        <w:rPr>
          <w:rFonts w:ascii="Arial" w:hAnsi="Arial" w:cs="Arial"/>
          <w:sz w:val="22"/>
          <w:szCs w:val="22"/>
        </w:rPr>
        <w:t xml:space="preserve">significant </w:t>
      </w:r>
      <w:r w:rsidR="00A86A32" w:rsidRPr="00782EE2">
        <w:rPr>
          <w:rFonts w:ascii="Arial" w:hAnsi="Arial" w:cs="Arial"/>
          <w:sz w:val="22"/>
          <w:szCs w:val="22"/>
        </w:rPr>
        <w:t xml:space="preserve">responsibility </w:t>
      </w:r>
      <w:r w:rsidR="00B317F3" w:rsidRPr="00782EE2">
        <w:rPr>
          <w:rFonts w:ascii="Arial" w:hAnsi="Arial" w:cs="Arial"/>
          <w:sz w:val="22"/>
          <w:szCs w:val="22"/>
        </w:rPr>
        <w:t>onto</w:t>
      </w:r>
      <w:r w:rsidR="00A86A32" w:rsidRPr="00782EE2">
        <w:rPr>
          <w:rFonts w:ascii="Arial" w:hAnsi="Arial" w:cs="Arial"/>
          <w:sz w:val="22"/>
          <w:szCs w:val="22"/>
        </w:rPr>
        <w:t xml:space="preserve"> our nation to provide support, services and benefits to wounded veterans when they come home. </w:t>
      </w:r>
    </w:p>
    <w:p w14:paraId="25AA2830" w14:textId="77777777" w:rsidR="00E5000A" w:rsidRPr="00782EE2" w:rsidRDefault="00E5000A" w:rsidP="00782EE2">
      <w:pPr>
        <w:keepNext/>
        <w:keepLines/>
        <w:ind w:left="360" w:right="173"/>
        <w:rPr>
          <w:rFonts w:ascii="Arial" w:hAnsi="Arial" w:cs="Arial"/>
          <w:sz w:val="22"/>
          <w:szCs w:val="22"/>
        </w:rPr>
      </w:pPr>
    </w:p>
    <w:p w14:paraId="1FCA3ED0" w14:textId="77777777" w:rsidR="00B317F3" w:rsidRPr="00782EE2" w:rsidRDefault="00B317F3" w:rsidP="00782EE2">
      <w:pPr>
        <w:keepNext/>
        <w:keepLines/>
        <w:ind w:left="360" w:right="173"/>
        <w:rPr>
          <w:rFonts w:ascii="Arial" w:hAnsi="Arial" w:cs="Arial"/>
          <w:sz w:val="22"/>
          <w:szCs w:val="22"/>
        </w:rPr>
      </w:pPr>
      <w:r w:rsidRPr="00782EE2">
        <w:rPr>
          <w:rFonts w:ascii="Arial" w:hAnsi="Arial" w:cs="Arial"/>
          <w:sz w:val="22"/>
          <w:szCs w:val="22"/>
        </w:rPr>
        <w:t xml:space="preserve">When a young man or woman answers the call to serve, they are making a commitment—to our great nation, themselves, their branch of service and those they stand shoulder to shoulder with while in uniform. </w:t>
      </w:r>
    </w:p>
    <w:p w14:paraId="2CD86B55" w14:textId="77777777" w:rsidR="00B317F3" w:rsidRPr="00782EE2" w:rsidRDefault="00B317F3" w:rsidP="00782EE2">
      <w:pPr>
        <w:keepNext/>
        <w:keepLines/>
        <w:ind w:left="360" w:right="173"/>
        <w:rPr>
          <w:rFonts w:ascii="Arial" w:hAnsi="Arial" w:cs="Arial"/>
          <w:sz w:val="22"/>
          <w:szCs w:val="22"/>
        </w:rPr>
      </w:pPr>
    </w:p>
    <w:p w14:paraId="059A7772" w14:textId="3C2F6F29" w:rsidR="00B317F3" w:rsidRPr="00782EE2" w:rsidRDefault="00B317F3" w:rsidP="00782EE2">
      <w:pPr>
        <w:keepNext/>
        <w:keepLines/>
        <w:ind w:left="360" w:right="173"/>
        <w:rPr>
          <w:rFonts w:ascii="Arial" w:hAnsi="Arial" w:cs="Arial"/>
          <w:sz w:val="22"/>
          <w:szCs w:val="22"/>
        </w:rPr>
      </w:pPr>
      <w:r w:rsidRPr="00782EE2">
        <w:rPr>
          <w:rFonts w:ascii="Arial" w:hAnsi="Arial" w:cs="Arial"/>
          <w:sz w:val="22"/>
          <w:szCs w:val="22"/>
        </w:rPr>
        <w:t xml:space="preserve">In return, America made a commitment to all individuals who wore our country’s uniform: If, in the course of defending our ideals, they </w:t>
      </w:r>
      <w:r w:rsidR="00602FAF" w:rsidRPr="00782EE2">
        <w:rPr>
          <w:rFonts w:ascii="Arial" w:hAnsi="Arial" w:cs="Arial"/>
          <w:sz w:val="22"/>
          <w:szCs w:val="22"/>
        </w:rPr>
        <w:t>pay the ultimate sacrifice or are forever changed</w:t>
      </w:r>
      <w:r w:rsidRPr="00782EE2">
        <w:rPr>
          <w:rFonts w:ascii="Arial" w:hAnsi="Arial" w:cs="Arial"/>
          <w:sz w:val="22"/>
          <w:szCs w:val="22"/>
        </w:rPr>
        <w:t xml:space="preserve">, we promise we will afford them or their survivors the opportunity to enjoy the American way of life </w:t>
      </w:r>
      <w:r w:rsidR="00602FAF" w:rsidRPr="00782EE2">
        <w:rPr>
          <w:rFonts w:ascii="Arial" w:hAnsi="Arial" w:cs="Arial"/>
          <w:sz w:val="22"/>
          <w:szCs w:val="22"/>
        </w:rPr>
        <w:t xml:space="preserve">they </w:t>
      </w:r>
      <w:r w:rsidRPr="00782EE2">
        <w:rPr>
          <w:rFonts w:ascii="Arial" w:hAnsi="Arial" w:cs="Arial"/>
          <w:sz w:val="22"/>
          <w:szCs w:val="22"/>
        </w:rPr>
        <w:t>made possible.</w:t>
      </w:r>
    </w:p>
    <w:p w14:paraId="613A9F93" w14:textId="77777777" w:rsidR="002A30F8" w:rsidRPr="00782EE2" w:rsidRDefault="002A30F8" w:rsidP="00782EE2">
      <w:pPr>
        <w:keepNext/>
        <w:keepLines/>
        <w:ind w:left="360" w:right="173"/>
        <w:rPr>
          <w:rFonts w:ascii="Arial" w:hAnsi="Arial" w:cs="Arial"/>
          <w:sz w:val="22"/>
          <w:szCs w:val="22"/>
        </w:rPr>
      </w:pPr>
    </w:p>
    <w:p w14:paraId="10D7FCF3" w14:textId="3ED1BE4C" w:rsidR="00BD792D" w:rsidRPr="00782EE2" w:rsidRDefault="00B317F3" w:rsidP="00782EE2">
      <w:pPr>
        <w:keepNext/>
        <w:keepLines/>
        <w:ind w:left="360" w:right="173"/>
        <w:rPr>
          <w:rFonts w:ascii="Arial" w:hAnsi="Arial" w:cs="Arial"/>
          <w:sz w:val="22"/>
          <w:szCs w:val="22"/>
        </w:rPr>
      </w:pPr>
      <w:r w:rsidRPr="00782EE2">
        <w:rPr>
          <w:rFonts w:ascii="Arial" w:hAnsi="Arial" w:cs="Arial"/>
          <w:sz w:val="22"/>
          <w:szCs w:val="22"/>
        </w:rPr>
        <w:t xml:space="preserve">Today’s veterans represent a smaller percentage of the population than </w:t>
      </w:r>
      <w:r w:rsidR="00602FAF" w:rsidRPr="00782EE2">
        <w:rPr>
          <w:rFonts w:ascii="Arial" w:hAnsi="Arial" w:cs="Arial"/>
          <w:sz w:val="22"/>
          <w:szCs w:val="22"/>
        </w:rPr>
        <w:t>we</w:t>
      </w:r>
      <w:r w:rsidRPr="00782EE2">
        <w:rPr>
          <w:rFonts w:ascii="Arial" w:hAnsi="Arial" w:cs="Arial"/>
          <w:sz w:val="22"/>
          <w:szCs w:val="22"/>
        </w:rPr>
        <w:t xml:space="preserve"> did a century ago</w:t>
      </w:r>
      <w:r w:rsidR="00BD792D" w:rsidRPr="00782EE2">
        <w:rPr>
          <w:rFonts w:ascii="Arial" w:hAnsi="Arial" w:cs="Arial"/>
          <w:sz w:val="22"/>
          <w:szCs w:val="22"/>
        </w:rPr>
        <w:t xml:space="preserve">. </w:t>
      </w:r>
      <w:r w:rsidRPr="00782EE2">
        <w:rPr>
          <w:rFonts w:ascii="Arial" w:hAnsi="Arial" w:cs="Arial"/>
          <w:sz w:val="22"/>
          <w:szCs w:val="22"/>
        </w:rPr>
        <w:t xml:space="preserve"> </w:t>
      </w:r>
      <w:r w:rsidR="00E31BC2" w:rsidRPr="00782EE2">
        <w:rPr>
          <w:rFonts w:ascii="Arial" w:hAnsi="Arial" w:cs="Arial"/>
          <w:sz w:val="22"/>
          <w:szCs w:val="22"/>
        </w:rPr>
        <w:t>O</w:t>
      </w:r>
      <w:r w:rsidR="00BD792D" w:rsidRPr="00782EE2">
        <w:rPr>
          <w:rFonts w:ascii="Arial" w:hAnsi="Arial" w:cs="Arial"/>
          <w:sz w:val="22"/>
          <w:szCs w:val="22"/>
        </w:rPr>
        <w:t xml:space="preserve">ur history tells us that as the trumpets fade, so can </w:t>
      </w:r>
      <w:r w:rsidR="00E31BC2" w:rsidRPr="00782EE2">
        <w:rPr>
          <w:rFonts w:ascii="Arial" w:hAnsi="Arial" w:cs="Arial"/>
          <w:sz w:val="22"/>
          <w:szCs w:val="22"/>
        </w:rPr>
        <w:t>our national priorities</w:t>
      </w:r>
      <w:r w:rsidRPr="00782EE2">
        <w:rPr>
          <w:rFonts w:ascii="Arial" w:hAnsi="Arial" w:cs="Arial"/>
          <w:sz w:val="22"/>
          <w:szCs w:val="22"/>
        </w:rPr>
        <w:t xml:space="preserve">. We have </w:t>
      </w:r>
      <w:r w:rsidR="00BD792D" w:rsidRPr="00782EE2">
        <w:rPr>
          <w:rFonts w:ascii="Arial" w:hAnsi="Arial" w:cs="Arial"/>
          <w:sz w:val="22"/>
          <w:szCs w:val="22"/>
        </w:rPr>
        <w:t xml:space="preserve">turned a great corner in </w:t>
      </w:r>
      <w:r w:rsidR="00E31BC2" w:rsidRPr="00782EE2">
        <w:rPr>
          <w:rFonts w:ascii="Arial" w:hAnsi="Arial" w:cs="Arial"/>
          <w:sz w:val="22"/>
          <w:szCs w:val="22"/>
        </w:rPr>
        <w:t xml:space="preserve">terms of how we welcome home our veterans compared to how we treated them a generation ago. But if a century has taught us anything, it’s that the relationship between the public and the few who stand for its defense </w:t>
      </w:r>
      <w:r w:rsidR="002216C3" w:rsidRPr="00782EE2">
        <w:rPr>
          <w:rFonts w:ascii="Arial" w:hAnsi="Arial" w:cs="Arial"/>
          <w:sz w:val="22"/>
          <w:szCs w:val="22"/>
        </w:rPr>
        <w:t>requires our constant vigilance.</w:t>
      </w:r>
      <w:r w:rsidR="00E31BC2" w:rsidRPr="00782EE2">
        <w:rPr>
          <w:rFonts w:ascii="Arial" w:hAnsi="Arial" w:cs="Arial"/>
          <w:sz w:val="22"/>
          <w:szCs w:val="22"/>
        </w:rPr>
        <w:t xml:space="preserve"> </w:t>
      </w:r>
      <w:r w:rsidR="00BD792D" w:rsidRPr="00782EE2">
        <w:rPr>
          <w:rFonts w:ascii="Arial" w:hAnsi="Arial" w:cs="Arial"/>
          <w:sz w:val="22"/>
          <w:szCs w:val="22"/>
        </w:rPr>
        <w:t xml:space="preserve"> </w:t>
      </w:r>
    </w:p>
    <w:p w14:paraId="78AA4B88" w14:textId="77777777" w:rsidR="001E77B7" w:rsidRPr="00782EE2" w:rsidRDefault="001E77B7" w:rsidP="00782EE2">
      <w:pPr>
        <w:keepNext/>
        <w:keepLines/>
        <w:ind w:right="173"/>
        <w:rPr>
          <w:rFonts w:ascii="Arial" w:hAnsi="Arial" w:cs="Arial"/>
          <w:sz w:val="22"/>
          <w:szCs w:val="22"/>
        </w:rPr>
      </w:pPr>
    </w:p>
    <w:p w14:paraId="2B6AB255" w14:textId="0E8389C0" w:rsidR="00524A6D" w:rsidRPr="00782EE2" w:rsidRDefault="002216C3" w:rsidP="00782EE2">
      <w:pPr>
        <w:keepNext/>
        <w:keepLines/>
        <w:ind w:left="360" w:right="173"/>
        <w:rPr>
          <w:rFonts w:ascii="Arial" w:hAnsi="Arial" w:cs="Arial"/>
          <w:sz w:val="22"/>
          <w:szCs w:val="22"/>
        </w:rPr>
      </w:pPr>
      <w:r w:rsidRPr="00782EE2">
        <w:rPr>
          <w:rFonts w:ascii="Arial" w:hAnsi="Arial" w:cs="Arial"/>
          <w:sz w:val="22"/>
          <w:szCs w:val="22"/>
        </w:rPr>
        <w:lastRenderedPageBreak/>
        <w:t>As we mark our founding, we ask for your support and commitment to those who’ve served. We want all who appreciate the contributions of veterans to know that we are here to help you honor their sacrifices</w:t>
      </w:r>
      <w:r w:rsidR="00AF3877" w:rsidRPr="00782EE2">
        <w:rPr>
          <w:rFonts w:ascii="Arial" w:hAnsi="Arial" w:cs="Arial"/>
          <w:sz w:val="22"/>
          <w:szCs w:val="22"/>
        </w:rPr>
        <w:t xml:space="preserve">. </w:t>
      </w:r>
      <w:r w:rsidR="002A30F8" w:rsidRPr="00782EE2">
        <w:rPr>
          <w:rFonts w:ascii="Arial" w:hAnsi="Arial" w:cs="Arial"/>
          <w:sz w:val="22"/>
          <w:szCs w:val="22"/>
        </w:rPr>
        <w:t>Caring for our nation’s heroes is everyone’s responsibility and we owe them a lifetime of care and support. And w</w:t>
      </w:r>
      <w:r w:rsidRPr="00782EE2">
        <w:rPr>
          <w:rFonts w:ascii="Arial" w:hAnsi="Arial" w:cs="Arial"/>
          <w:sz w:val="22"/>
          <w:szCs w:val="22"/>
        </w:rPr>
        <w:t>ith your continued resolve, we can continue the great push we’ve made to ensure our promises are kept in the century ahead.</w:t>
      </w:r>
    </w:p>
    <w:p w14:paraId="7757D636" w14:textId="77777777" w:rsidR="005436E0" w:rsidRPr="00782EE2" w:rsidRDefault="005436E0" w:rsidP="00782EE2">
      <w:pPr>
        <w:keepNext/>
        <w:keepLines/>
        <w:ind w:left="360" w:right="173"/>
        <w:rPr>
          <w:rFonts w:ascii="Arial" w:hAnsi="Arial" w:cs="Arial"/>
          <w:sz w:val="22"/>
          <w:szCs w:val="22"/>
        </w:rPr>
      </w:pPr>
    </w:p>
    <w:p w14:paraId="18336A19" w14:textId="674836E1" w:rsidR="00E45084" w:rsidRPr="00782EE2" w:rsidRDefault="005436E0" w:rsidP="00782EE2">
      <w:pPr>
        <w:keepNext/>
        <w:keepLines/>
        <w:ind w:left="360" w:right="173"/>
        <w:rPr>
          <w:rFonts w:ascii="Arial" w:hAnsi="Arial" w:cs="Arial"/>
          <w:sz w:val="22"/>
          <w:szCs w:val="22"/>
        </w:rPr>
      </w:pPr>
      <w:r w:rsidRPr="00782EE2">
        <w:rPr>
          <w:rFonts w:ascii="Arial" w:hAnsi="Arial" w:cs="Arial"/>
          <w:sz w:val="22"/>
          <w:szCs w:val="22"/>
        </w:rPr>
        <w:t xml:space="preserve">Please visit </w:t>
      </w:r>
      <w:hyperlink r:id="rId8" w:history="1">
        <w:r w:rsidRPr="00782EE2">
          <w:rPr>
            <w:rStyle w:val="Hyperlink"/>
            <w:rFonts w:ascii="Arial" w:hAnsi="Arial" w:cs="Arial"/>
            <w:sz w:val="22"/>
            <w:szCs w:val="22"/>
          </w:rPr>
          <w:t>www.dav.org</w:t>
        </w:r>
      </w:hyperlink>
      <w:r w:rsidRPr="00782EE2">
        <w:rPr>
          <w:rFonts w:ascii="Arial" w:hAnsi="Arial" w:cs="Arial"/>
          <w:sz w:val="22"/>
          <w:szCs w:val="22"/>
        </w:rPr>
        <w:t xml:space="preserve"> </w:t>
      </w:r>
      <w:r w:rsidR="002A30F8" w:rsidRPr="00782EE2">
        <w:rPr>
          <w:rFonts w:ascii="Arial" w:hAnsi="Arial" w:cs="Arial"/>
          <w:sz w:val="22"/>
          <w:szCs w:val="22"/>
        </w:rPr>
        <w:t>to learn</w:t>
      </w:r>
      <w:r w:rsidRPr="00782EE2">
        <w:rPr>
          <w:rFonts w:ascii="Arial" w:hAnsi="Arial" w:cs="Arial"/>
          <w:sz w:val="22"/>
          <w:szCs w:val="22"/>
        </w:rPr>
        <w:t xml:space="preserve"> how you can get involved with DAV and help veterans today</w:t>
      </w:r>
      <w:r w:rsidR="002A30F8" w:rsidRPr="00782EE2">
        <w:rPr>
          <w:rFonts w:ascii="Arial" w:hAnsi="Arial" w:cs="Arial"/>
          <w:sz w:val="22"/>
          <w:szCs w:val="22"/>
        </w:rPr>
        <w:t xml:space="preserve"> or email us locally at &lt;EMAIL ADDRESS&gt;</w:t>
      </w:r>
      <w:r w:rsidRPr="00782EE2">
        <w:rPr>
          <w:rFonts w:ascii="Arial" w:hAnsi="Arial" w:cs="Arial"/>
          <w:sz w:val="22"/>
          <w:szCs w:val="22"/>
        </w:rPr>
        <w:t xml:space="preserve">! </w:t>
      </w:r>
    </w:p>
    <w:p w14:paraId="6CB922D8" w14:textId="77777777" w:rsidR="00E45084" w:rsidRPr="00782EE2" w:rsidRDefault="00E45084" w:rsidP="00782EE2">
      <w:pPr>
        <w:keepNext/>
        <w:keepLines/>
        <w:ind w:left="360" w:right="173"/>
        <w:rPr>
          <w:rFonts w:ascii="Arial" w:hAnsi="Arial" w:cs="Arial"/>
          <w:sz w:val="22"/>
          <w:szCs w:val="22"/>
        </w:rPr>
      </w:pPr>
    </w:p>
    <w:p w14:paraId="157A9F80" w14:textId="77777777" w:rsidR="00E45084" w:rsidRDefault="00E45084" w:rsidP="000E200E">
      <w:pPr>
        <w:ind w:left="360" w:right="166"/>
        <w:rPr>
          <w:rFonts w:ascii="Arial" w:hAnsi="Arial"/>
        </w:rPr>
      </w:pPr>
    </w:p>
    <w:p w14:paraId="758F1C0D" w14:textId="77777777" w:rsidR="001215CE" w:rsidRDefault="001215CE" w:rsidP="000E200E">
      <w:pPr>
        <w:autoSpaceDE w:val="0"/>
        <w:autoSpaceDN w:val="0"/>
        <w:ind w:left="360" w:right="166"/>
        <w:rPr>
          <w:rStyle w:val="apple-style-span"/>
          <w:rFonts w:ascii="Arial" w:hAnsi="Arial" w:cs="Arial"/>
          <w:b/>
          <w:sz w:val="22"/>
          <w:szCs w:val="22"/>
        </w:rPr>
      </w:pPr>
    </w:p>
    <w:p w14:paraId="0E3426F2" w14:textId="28F8A993" w:rsidR="001215CE" w:rsidRPr="0087105B" w:rsidRDefault="001215CE" w:rsidP="000E200E">
      <w:pPr>
        <w:autoSpaceDE w:val="0"/>
        <w:autoSpaceDN w:val="0"/>
        <w:ind w:left="360" w:right="166"/>
        <w:rPr>
          <w:rFonts w:ascii="Arial" w:hAnsi="Arial" w:cs="Arial"/>
          <w:i/>
          <w:iCs/>
          <w:sz w:val="18"/>
          <w:szCs w:val="18"/>
        </w:rPr>
      </w:pPr>
      <w:r w:rsidRPr="0087105B">
        <w:rPr>
          <w:rStyle w:val="apple-style-span"/>
          <w:rFonts w:ascii="Arial" w:hAnsi="Arial" w:cs="Arial"/>
          <w:b/>
          <w:sz w:val="18"/>
          <w:szCs w:val="18"/>
        </w:rPr>
        <w:t>About DAV:</w:t>
      </w:r>
      <w:r w:rsidRPr="0087105B">
        <w:rPr>
          <w:rStyle w:val="apple-style-span"/>
          <w:rFonts w:ascii="Arial" w:hAnsi="Arial" w:cs="Arial"/>
          <w:i/>
          <w:sz w:val="18"/>
          <w:szCs w:val="18"/>
        </w:rPr>
        <w:br/>
      </w:r>
      <w:r w:rsidR="000E5921" w:rsidRPr="0087105B">
        <w:rPr>
          <w:rFonts w:ascii="Arial" w:hAnsi="Arial" w:cs="Arial"/>
          <w:i/>
          <w:iCs/>
          <w:sz w:val="18"/>
          <w:szCs w:val="18"/>
        </w:rPr>
        <w:t>DAV empowers veterans to lead high-quality lives with respect and dignity. It is dedicated to a single purpose: fulfilling our promises to the men and women who served. DAV does this by ensuring that veterans and their families can access the full range of benefits available to them; fighting for the interests of America’s injured heroes on Capitol Hill; providing employment resources to veterans and their families and educating the public about the great sacrifices and needs of veterans transitioning back to civilian life. DAV, a non-profit organization with</w:t>
      </w:r>
      <w:r w:rsidR="000E5921" w:rsidRPr="00BE1288">
        <w:t xml:space="preserve"> </w:t>
      </w:r>
      <w:r w:rsidR="000E5921">
        <w:rPr>
          <w:rFonts w:ascii="Arial" w:hAnsi="Arial" w:cs="Arial"/>
          <w:i/>
          <w:iCs/>
          <w:sz w:val="18"/>
          <w:szCs w:val="18"/>
        </w:rPr>
        <w:t>more than 1</w:t>
      </w:r>
      <w:r w:rsidR="000E5921" w:rsidRPr="0087105B">
        <w:rPr>
          <w:rFonts w:ascii="Arial" w:hAnsi="Arial" w:cs="Arial"/>
          <w:i/>
          <w:iCs/>
          <w:sz w:val="18"/>
          <w:szCs w:val="18"/>
        </w:rPr>
        <w:t xml:space="preserve"> million </w:t>
      </w:r>
      <w:r w:rsidR="000E5921">
        <w:rPr>
          <w:rFonts w:ascii="Arial" w:hAnsi="Arial" w:cs="Arial"/>
          <w:i/>
          <w:iCs/>
          <w:sz w:val="18"/>
          <w:szCs w:val="18"/>
        </w:rPr>
        <w:t xml:space="preserve">veteran </w:t>
      </w:r>
      <w:r w:rsidR="000E5921" w:rsidRPr="0087105B">
        <w:rPr>
          <w:rFonts w:ascii="Arial" w:hAnsi="Arial" w:cs="Arial"/>
          <w:i/>
          <w:iCs/>
          <w:sz w:val="18"/>
          <w:szCs w:val="18"/>
        </w:rPr>
        <w:t xml:space="preserve">members, was founded in 1920 and chartered by the U.S. Congress in 1932. Learn more at </w:t>
      </w:r>
      <w:hyperlink r:id="rId9" w:history="1">
        <w:r w:rsidR="000E5921" w:rsidRPr="0087105B">
          <w:rPr>
            <w:rStyle w:val="Hyperlink"/>
            <w:rFonts w:ascii="Arial" w:hAnsi="Arial" w:cs="Arial"/>
            <w:i/>
            <w:iCs/>
            <w:sz w:val="18"/>
            <w:szCs w:val="18"/>
          </w:rPr>
          <w:t>www.dav.org</w:t>
        </w:r>
      </w:hyperlink>
      <w:r w:rsidR="000E5921" w:rsidRPr="0087105B">
        <w:rPr>
          <w:rFonts w:ascii="Arial" w:hAnsi="Arial" w:cs="Arial"/>
          <w:i/>
          <w:iCs/>
          <w:sz w:val="18"/>
          <w:szCs w:val="18"/>
        </w:rPr>
        <w:t>.</w:t>
      </w:r>
    </w:p>
    <w:p w14:paraId="01C6CE16" w14:textId="77777777" w:rsidR="001215CE" w:rsidRPr="00EA25C5" w:rsidRDefault="001215CE" w:rsidP="000E200E">
      <w:pPr>
        <w:autoSpaceDE w:val="0"/>
        <w:autoSpaceDN w:val="0"/>
        <w:ind w:left="360" w:right="166"/>
        <w:rPr>
          <w:rFonts w:ascii="Arial" w:hAnsi="Arial" w:cs="Arial"/>
          <w:i/>
          <w:iCs/>
          <w:sz w:val="22"/>
          <w:szCs w:val="22"/>
        </w:rPr>
      </w:pPr>
    </w:p>
    <w:p w14:paraId="42DCD000" w14:textId="77777777" w:rsidR="001215CE" w:rsidRPr="004F76E7" w:rsidRDefault="001215CE" w:rsidP="000E200E">
      <w:pPr>
        <w:ind w:left="360" w:right="166"/>
        <w:jc w:val="center"/>
        <w:rPr>
          <w:rFonts w:ascii="Arial" w:hAnsi="Arial" w:cs="Arial"/>
          <w:sz w:val="22"/>
          <w:szCs w:val="22"/>
        </w:rPr>
      </w:pPr>
      <w:r w:rsidRPr="00EA25C5">
        <w:rPr>
          <w:rFonts w:ascii="Arial" w:hAnsi="Arial" w:cs="Arial"/>
          <w:iCs/>
          <w:sz w:val="22"/>
          <w:szCs w:val="22"/>
        </w:rPr>
        <w:t>###</w:t>
      </w:r>
    </w:p>
    <w:p w14:paraId="69D6745C" w14:textId="77777777" w:rsidR="00585DEF" w:rsidRPr="002E7F89" w:rsidRDefault="00585DEF" w:rsidP="000E200E">
      <w:pPr>
        <w:ind w:left="360" w:right="166"/>
        <w:rPr>
          <w:rFonts w:ascii="Arial" w:hAnsi="Arial"/>
          <w:sz w:val="22"/>
          <w:szCs w:val="22"/>
        </w:rPr>
      </w:pPr>
    </w:p>
    <w:sectPr w:rsidR="00585DEF" w:rsidRPr="002E7F89" w:rsidSect="00782EE2">
      <w:headerReference w:type="first" r:id="rId10"/>
      <w:pgSz w:w="12240" w:h="15840"/>
      <w:pgMar w:top="1080" w:right="547" w:bottom="1440" w:left="547"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0FFFE" w14:textId="77777777" w:rsidR="00EA1B0F" w:rsidRDefault="00EA1B0F" w:rsidP="008004F8">
      <w:r>
        <w:separator/>
      </w:r>
    </w:p>
  </w:endnote>
  <w:endnote w:type="continuationSeparator" w:id="0">
    <w:p w14:paraId="558D07FE" w14:textId="77777777" w:rsidR="00EA1B0F" w:rsidRDefault="00EA1B0F" w:rsidP="00800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29FD3" w14:textId="77777777" w:rsidR="00EA1B0F" w:rsidRDefault="00EA1B0F" w:rsidP="008004F8">
      <w:r>
        <w:separator/>
      </w:r>
    </w:p>
  </w:footnote>
  <w:footnote w:type="continuationSeparator" w:id="0">
    <w:p w14:paraId="74B145AD" w14:textId="77777777" w:rsidR="00EA1B0F" w:rsidRDefault="00EA1B0F" w:rsidP="008004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7DD00" w14:textId="77777777" w:rsidR="008423CD" w:rsidRDefault="008423CD" w:rsidP="008423CD">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9"/>
      <w:gridCol w:w="8083"/>
    </w:tblGrid>
    <w:tr w:rsidR="008423CD" w14:paraId="4456602D" w14:textId="77777777" w:rsidTr="004B7FC3">
      <w:tc>
        <w:tcPr>
          <w:tcW w:w="2988" w:type="dxa"/>
          <w:vMerge w:val="restart"/>
        </w:tcPr>
        <w:p w14:paraId="4A06223D" w14:textId="0EC79FCC" w:rsidR="008423CD" w:rsidRDefault="003040E6" w:rsidP="004B7FC3">
          <w:pPr>
            <w:pStyle w:val="Header"/>
          </w:pPr>
          <w:r>
            <w:rPr>
              <w:noProof/>
            </w:rPr>
            <w:drawing>
              <wp:inline distT="0" distB="0" distL="0" distR="0" wp14:anchorId="0775455D" wp14:editId="63DD8EE7">
                <wp:extent cx="1945005" cy="1188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1188720"/>
                        </a:xfrm>
                        <a:prstGeom prst="rect">
                          <a:avLst/>
                        </a:prstGeom>
                        <a:noFill/>
                      </pic:spPr>
                    </pic:pic>
                  </a:graphicData>
                </a:graphic>
              </wp:inline>
            </w:drawing>
          </w:r>
        </w:p>
      </w:tc>
      <w:tc>
        <w:tcPr>
          <w:tcW w:w="8388" w:type="dxa"/>
        </w:tcPr>
        <w:p w14:paraId="685C64CF" w14:textId="77777777" w:rsidR="008423CD" w:rsidRPr="001A15C7" w:rsidRDefault="008423CD" w:rsidP="004B7FC3">
          <w:pPr>
            <w:pStyle w:val="Header"/>
            <w:spacing w:line="276" w:lineRule="auto"/>
            <w:jc w:val="both"/>
            <w:rPr>
              <w:rFonts w:ascii="Arial Narrow" w:hAnsi="Arial Narrow"/>
              <w:sz w:val="21"/>
              <w:szCs w:val="21"/>
            </w:rPr>
          </w:pPr>
          <w:r>
            <w:rPr>
              <w:rFonts w:ascii="Arial Narrow" w:hAnsi="Arial Narrow"/>
              <w:sz w:val="21"/>
              <w:szCs w:val="21"/>
            </w:rPr>
            <w:t>[Department Name / Chapter Name &amp; Number]</w:t>
          </w:r>
          <w:r w:rsidRPr="001A15C7">
            <w:rPr>
              <w:rFonts w:ascii="Arial Narrow" w:hAnsi="Arial Narrow"/>
              <w:sz w:val="21"/>
              <w:szCs w:val="21"/>
            </w:rPr>
            <w:t xml:space="preserve"> </w:t>
          </w:r>
        </w:p>
        <w:p w14:paraId="3B94538F" w14:textId="327BA8FA" w:rsidR="008423CD" w:rsidRPr="003F27A2" w:rsidRDefault="008423CD" w:rsidP="00866CB2">
          <w:pPr>
            <w:pStyle w:val="Header"/>
            <w:spacing w:line="276" w:lineRule="auto"/>
            <w:jc w:val="both"/>
            <w:rPr>
              <w:rFonts w:ascii="Arial Narrow" w:hAnsi="Arial Narrow"/>
              <w:color w:val="44433F"/>
            </w:rPr>
          </w:pPr>
          <w:r>
            <w:rPr>
              <w:rFonts w:ascii="Arial Narrow" w:hAnsi="Arial Narrow"/>
              <w:sz w:val="21"/>
              <w:szCs w:val="21"/>
            </w:rPr>
            <w:t>[Dept/Chp Street Address] • [City, State ZIP]</w:t>
          </w:r>
          <w:r w:rsidRPr="001A15C7">
            <w:rPr>
              <w:rFonts w:ascii="Arial Narrow" w:hAnsi="Arial Narrow"/>
              <w:sz w:val="21"/>
              <w:szCs w:val="21"/>
            </w:rPr>
            <w:t xml:space="preserve"> • </w:t>
          </w:r>
          <w:r>
            <w:rPr>
              <w:rFonts w:ascii="Arial Narrow" w:hAnsi="Arial Narrow"/>
              <w:sz w:val="21"/>
              <w:szCs w:val="21"/>
            </w:rPr>
            <w:t>[Dept/Chp Phone]</w:t>
          </w:r>
          <w:r w:rsidRPr="001A15C7">
            <w:rPr>
              <w:rFonts w:ascii="Arial Narrow" w:hAnsi="Arial Narrow"/>
              <w:sz w:val="21"/>
              <w:szCs w:val="21"/>
            </w:rPr>
            <w:t xml:space="preserve"> • </w:t>
          </w:r>
          <w:r w:rsidRPr="00824E3E">
            <w:rPr>
              <w:rFonts w:ascii="Arial Narrow" w:hAnsi="Arial Narrow"/>
              <w:sz w:val="21"/>
              <w:szCs w:val="21"/>
            </w:rPr>
            <w:t>[</w:t>
          </w:r>
          <w:r>
            <w:rPr>
              <w:rFonts w:ascii="Arial Narrow" w:hAnsi="Arial Narrow"/>
              <w:sz w:val="21"/>
              <w:szCs w:val="21"/>
            </w:rPr>
            <w:t xml:space="preserve">Dept/Chp </w:t>
          </w:r>
          <w:r w:rsidRPr="00824E3E">
            <w:rPr>
              <w:rFonts w:ascii="Arial Narrow" w:hAnsi="Arial Narrow"/>
              <w:sz w:val="21"/>
              <w:szCs w:val="21"/>
            </w:rPr>
            <w:t>Email and/or Web</w:t>
          </w:r>
          <w:r>
            <w:rPr>
              <w:rFonts w:ascii="Arial Narrow" w:hAnsi="Arial Narrow"/>
              <w:sz w:val="21"/>
              <w:szCs w:val="21"/>
            </w:rPr>
            <w:t>site</w:t>
          </w:r>
          <w:r w:rsidRPr="00824E3E">
            <w:rPr>
              <w:rFonts w:ascii="Arial Narrow" w:hAnsi="Arial Narrow"/>
              <w:sz w:val="21"/>
              <w:szCs w:val="21"/>
            </w:rPr>
            <w:t>]</w:t>
          </w:r>
        </w:p>
      </w:tc>
    </w:tr>
    <w:tr w:rsidR="008423CD" w14:paraId="77C81E01" w14:textId="77777777" w:rsidTr="004B7FC3">
      <w:trPr>
        <w:trHeight w:val="1066"/>
      </w:trPr>
      <w:tc>
        <w:tcPr>
          <w:tcW w:w="2988" w:type="dxa"/>
          <w:vMerge/>
        </w:tcPr>
        <w:p w14:paraId="40B48646" w14:textId="77777777" w:rsidR="008423CD" w:rsidRDefault="008423CD" w:rsidP="004B7FC3">
          <w:pPr>
            <w:pStyle w:val="Header"/>
          </w:pPr>
        </w:p>
      </w:tc>
      <w:tc>
        <w:tcPr>
          <w:tcW w:w="8388" w:type="dxa"/>
          <w:vAlign w:val="bottom"/>
        </w:tcPr>
        <w:p w14:paraId="689002CB" w14:textId="77777777" w:rsidR="008423CD" w:rsidRPr="000A71EB" w:rsidRDefault="008423CD" w:rsidP="004B7FC3">
          <w:pPr>
            <w:pStyle w:val="Header"/>
            <w:jc w:val="right"/>
            <w:rPr>
              <w:rFonts w:ascii="Arial" w:hAnsi="Arial"/>
              <w:color w:val="44433F"/>
              <w:spacing w:val="30"/>
              <w:sz w:val="48"/>
              <w:szCs w:val="48"/>
            </w:rPr>
          </w:pPr>
          <w:r w:rsidRPr="000A71EB">
            <w:rPr>
              <w:rFonts w:ascii="Arial" w:hAnsi="Arial"/>
              <w:b/>
              <w:color w:val="AFC828"/>
              <w:spacing w:val="30"/>
              <w:sz w:val="48"/>
              <w:szCs w:val="48"/>
            </w:rPr>
            <w:t>Op-Ed</w:t>
          </w:r>
          <w:r w:rsidRPr="000A71EB">
            <w:rPr>
              <w:rFonts w:ascii="Arial" w:hAnsi="Arial"/>
              <w:spacing w:val="30"/>
              <w:sz w:val="48"/>
              <w:szCs w:val="48"/>
            </w:rPr>
            <w:t xml:space="preserve"> </w:t>
          </w:r>
          <w:r w:rsidRPr="000A71EB">
            <w:rPr>
              <w:rFonts w:ascii="Arial" w:hAnsi="Arial"/>
              <w:b/>
              <w:color w:val="BBCE34"/>
              <w:spacing w:val="30"/>
              <w:sz w:val="48"/>
              <w:szCs w:val="48"/>
            </w:rPr>
            <w:t>/</w:t>
          </w:r>
          <w:r w:rsidRPr="000A71EB">
            <w:rPr>
              <w:rFonts w:ascii="Arial" w:hAnsi="Arial"/>
              <w:spacing w:val="30"/>
              <w:sz w:val="48"/>
              <w:szCs w:val="48"/>
            </w:rPr>
            <w:t xml:space="preserve"> </w:t>
          </w:r>
          <w:r w:rsidRPr="000A71EB">
            <w:rPr>
              <w:rFonts w:ascii="Arial" w:hAnsi="Arial"/>
              <w:color w:val="44433F"/>
              <w:spacing w:val="30"/>
              <w:sz w:val="48"/>
              <w:szCs w:val="48"/>
            </w:rPr>
            <w:t>Letter to</w:t>
          </w:r>
          <w:r>
            <w:rPr>
              <w:rFonts w:ascii="Arial" w:hAnsi="Arial"/>
              <w:color w:val="44433F"/>
              <w:spacing w:val="30"/>
              <w:sz w:val="48"/>
              <w:szCs w:val="48"/>
            </w:rPr>
            <w:t xml:space="preserve"> the</w:t>
          </w:r>
          <w:r w:rsidRPr="000A71EB">
            <w:rPr>
              <w:rFonts w:ascii="Arial" w:hAnsi="Arial"/>
              <w:color w:val="44433F"/>
              <w:spacing w:val="30"/>
              <w:sz w:val="48"/>
              <w:szCs w:val="48"/>
            </w:rPr>
            <w:t xml:space="preserve"> Editor</w:t>
          </w:r>
        </w:p>
      </w:tc>
    </w:tr>
    <w:tr w:rsidR="008423CD" w14:paraId="0C23E743" w14:textId="77777777" w:rsidTr="004B7FC3">
      <w:trPr>
        <w:trHeight w:val="168"/>
      </w:trPr>
      <w:tc>
        <w:tcPr>
          <w:tcW w:w="11376" w:type="dxa"/>
          <w:gridSpan w:val="2"/>
          <w:tcBorders>
            <w:bottom w:val="single" w:sz="12" w:space="0" w:color="AFC828"/>
          </w:tcBorders>
        </w:tcPr>
        <w:p w14:paraId="5333FAA8" w14:textId="77777777" w:rsidR="008423CD" w:rsidRPr="003F27A2" w:rsidRDefault="008423CD" w:rsidP="004B7FC3">
          <w:pPr>
            <w:pStyle w:val="Header"/>
            <w:tabs>
              <w:tab w:val="left" w:pos="2544"/>
            </w:tabs>
            <w:rPr>
              <w:rFonts w:ascii="Arial" w:hAnsi="Arial"/>
              <w:b/>
              <w:color w:val="AFC828"/>
              <w:spacing w:val="30"/>
              <w:sz w:val="20"/>
              <w:szCs w:val="20"/>
            </w:rPr>
          </w:pPr>
          <w:r w:rsidRPr="003F27A2">
            <w:rPr>
              <w:rFonts w:ascii="Arial" w:hAnsi="Arial"/>
              <w:b/>
              <w:color w:val="AFC828"/>
              <w:spacing w:val="30"/>
              <w:sz w:val="20"/>
              <w:szCs w:val="20"/>
            </w:rPr>
            <w:tab/>
          </w:r>
          <w:r w:rsidRPr="003F27A2">
            <w:rPr>
              <w:rFonts w:ascii="Arial" w:hAnsi="Arial"/>
              <w:b/>
              <w:color w:val="AFC828"/>
              <w:spacing w:val="30"/>
              <w:sz w:val="20"/>
              <w:szCs w:val="20"/>
            </w:rPr>
            <w:tab/>
          </w:r>
          <w:r w:rsidRPr="003F27A2">
            <w:rPr>
              <w:rFonts w:ascii="Arial" w:hAnsi="Arial"/>
              <w:b/>
              <w:color w:val="AFC828"/>
              <w:spacing w:val="30"/>
              <w:sz w:val="20"/>
              <w:szCs w:val="20"/>
            </w:rPr>
            <w:tab/>
          </w:r>
        </w:p>
      </w:tc>
    </w:tr>
  </w:tbl>
  <w:p w14:paraId="4AB53F4E" w14:textId="77777777" w:rsidR="008423CD" w:rsidRDefault="008423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4F8"/>
    <w:rsid w:val="00073FA8"/>
    <w:rsid w:val="000A71EB"/>
    <w:rsid w:val="000D26E9"/>
    <w:rsid w:val="000E200E"/>
    <w:rsid w:val="000E3EC1"/>
    <w:rsid w:val="000E5921"/>
    <w:rsid w:val="001215CE"/>
    <w:rsid w:val="00153306"/>
    <w:rsid w:val="00155D2D"/>
    <w:rsid w:val="00185C7F"/>
    <w:rsid w:val="001A15C7"/>
    <w:rsid w:val="001C2A9B"/>
    <w:rsid w:val="001C30CD"/>
    <w:rsid w:val="001D745D"/>
    <w:rsid w:val="001E77B7"/>
    <w:rsid w:val="002058C6"/>
    <w:rsid w:val="002216C3"/>
    <w:rsid w:val="00223311"/>
    <w:rsid w:val="00232991"/>
    <w:rsid w:val="00255A6A"/>
    <w:rsid w:val="00287391"/>
    <w:rsid w:val="002A000B"/>
    <w:rsid w:val="002A30F8"/>
    <w:rsid w:val="002B0DB1"/>
    <w:rsid w:val="002E7F89"/>
    <w:rsid w:val="002F53FD"/>
    <w:rsid w:val="003040E6"/>
    <w:rsid w:val="003134F1"/>
    <w:rsid w:val="00355178"/>
    <w:rsid w:val="0035629F"/>
    <w:rsid w:val="003A7B52"/>
    <w:rsid w:val="003F27A2"/>
    <w:rsid w:val="004323F2"/>
    <w:rsid w:val="00501358"/>
    <w:rsid w:val="0050366A"/>
    <w:rsid w:val="00507DF3"/>
    <w:rsid w:val="00512A44"/>
    <w:rsid w:val="00513D23"/>
    <w:rsid w:val="00515F49"/>
    <w:rsid w:val="00524A6D"/>
    <w:rsid w:val="005436E0"/>
    <w:rsid w:val="00585DEF"/>
    <w:rsid w:val="005D2F40"/>
    <w:rsid w:val="006001B6"/>
    <w:rsid w:val="006018D4"/>
    <w:rsid w:val="00602FAF"/>
    <w:rsid w:val="00617B72"/>
    <w:rsid w:val="00633943"/>
    <w:rsid w:val="006921B4"/>
    <w:rsid w:val="006A3234"/>
    <w:rsid w:val="006B79B5"/>
    <w:rsid w:val="00700245"/>
    <w:rsid w:val="00764112"/>
    <w:rsid w:val="00782EE2"/>
    <w:rsid w:val="00794C02"/>
    <w:rsid w:val="007A22AE"/>
    <w:rsid w:val="007C0224"/>
    <w:rsid w:val="008004F8"/>
    <w:rsid w:val="00813A7A"/>
    <w:rsid w:val="00824E3E"/>
    <w:rsid w:val="008423CD"/>
    <w:rsid w:val="00852508"/>
    <w:rsid w:val="00855A46"/>
    <w:rsid w:val="00866CB2"/>
    <w:rsid w:val="008844C8"/>
    <w:rsid w:val="008B0AB0"/>
    <w:rsid w:val="008D07F7"/>
    <w:rsid w:val="008F0F2E"/>
    <w:rsid w:val="009027FA"/>
    <w:rsid w:val="00902ECB"/>
    <w:rsid w:val="009449C4"/>
    <w:rsid w:val="00953043"/>
    <w:rsid w:val="009871F6"/>
    <w:rsid w:val="00990F05"/>
    <w:rsid w:val="009E0529"/>
    <w:rsid w:val="00A243E5"/>
    <w:rsid w:val="00A35DD4"/>
    <w:rsid w:val="00A66E56"/>
    <w:rsid w:val="00A76222"/>
    <w:rsid w:val="00A86A32"/>
    <w:rsid w:val="00A90BF3"/>
    <w:rsid w:val="00AA5CDF"/>
    <w:rsid w:val="00AF3877"/>
    <w:rsid w:val="00B1261B"/>
    <w:rsid w:val="00B13891"/>
    <w:rsid w:val="00B2147D"/>
    <w:rsid w:val="00B317F3"/>
    <w:rsid w:val="00B31AE7"/>
    <w:rsid w:val="00B33F52"/>
    <w:rsid w:val="00B636A9"/>
    <w:rsid w:val="00B67B49"/>
    <w:rsid w:val="00B8172E"/>
    <w:rsid w:val="00BD2DE0"/>
    <w:rsid w:val="00BD792D"/>
    <w:rsid w:val="00BF302A"/>
    <w:rsid w:val="00C86BC9"/>
    <w:rsid w:val="00CA2B19"/>
    <w:rsid w:val="00CA64C8"/>
    <w:rsid w:val="00CE66FD"/>
    <w:rsid w:val="00DC48B1"/>
    <w:rsid w:val="00E22378"/>
    <w:rsid w:val="00E27C8D"/>
    <w:rsid w:val="00E31BC2"/>
    <w:rsid w:val="00E45084"/>
    <w:rsid w:val="00E5000A"/>
    <w:rsid w:val="00EA1B0F"/>
    <w:rsid w:val="00F33A6A"/>
    <w:rsid w:val="00F47179"/>
    <w:rsid w:val="00FC3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7A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2AE"/>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4F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004F8"/>
  </w:style>
  <w:style w:type="paragraph" w:styleId="Footer">
    <w:name w:val="footer"/>
    <w:basedOn w:val="Normal"/>
    <w:link w:val="FooterChar"/>
    <w:uiPriority w:val="99"/>
    <w:unhideWhenUsed/>
    <w:rsid w:val="008004F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004F8"/>
  </w:style>
  <w:style w:type="paragraph" w:styleId="BalloonText">
    <w:name w:val="Balloon Text"/>
    <w:basedOn w:val="Normal"/>
    <w:link w:val="BalloonTextChar"/>
    <w:uiPriority w:val="99"/>
    <w:semiHidden/>
    <w:unhideWhenUsed/>
    <w:rsid w:val="008004F8"/>
    <w:rPr>
      <w:rFonts w:ascii="Tahoma" w:hAnsi="Tahoma" w:cs="Tahoma"/>
      <w:sz w:val="16"/>
      <w:szCs w:val="16"/>
    </w:rPr>
  </w:style>
  <w:style w:type="character" w:customStyle="1" w:styleId="BalloonTextChar">
    <w:name w:val="Balloon Text Char"/>
    <w:basedOn w:val="DefaultParagraphFont"/>
    <w:link w:val="BalloonText"/>
    <w:uiPriority w:val="99"/>
    <w:semiHidden/>
    <w:rsid w:val="008004F8"/>
    <w:rPr>
      <w:rFonts w:ascii="Tahoma" w:hAnsi="Tahoma" w:cs="Tahoma"/>
      <w:sz w:val="16"/>
      <w:szCs w:val="16"/>
    </w:rPr>
  </w:style>
  <w:style w:type="character" w:styleId="Hyperlink">
    <w:name w:val="Hyperlink"/>
    <w:basedOn w:val="DefaultParagraphFont"/>
    <w:uiPriority w:val="99"/>
    <w:unhideWhenUsed/>
    <w:rsid w:val="00852508"/>
    <w:rPr>
      <w:color w:val="0000FF"/>
      <w:u w:val="single"/>
    </w:rPr>
  </w:style>
  <w:style w:type="character" w:customStyle="1" w:styleId="apple-style-span">
    <w:name w:val="apple-style-span"/>
    <w:basedOn w:val="DefaultParagraphFont"/>
    <w:rsid w:val="00852508"/>
  </w:style>
  <w:style w:type="table" w:styleId="TableGrid">
    <w:name w:val="Table Grid"/>
    <w:basedOn w:val="TableNormal"/>
    <w:uiPriority w:val="59"/>
    <w:rsid w:val="003F2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24E3E"/>
    <w:rPr>
      <w:color w:val="800080" w:themeColor="followedHyperlink"/>
      <w:u w:val="single"/>
    </w:rPr>
  </w:style>
  <w:style w:type="character" w:styleId="CommentReference">
    <w:name w:val="annotation reference"/>
    <w:basedOn w:val="DefaultParagraphFont"/>
    <w:uiPriority w:val="99"/>
    <w:semiHidden/>
    <w:unhideWhenUsed/>
    <w:rsid w:val="00A76222"/>
    <w:rPr>
      <w:sz w:val="16"/>
      <w:szCs w:val="16"/>
    </w:rPr>
  </w:style>
  <w:style w:type="paragraph" w:styleId="CommentText">
    <w:name w:val="annotation text"/>
    <w:basedOn w:val="Normal"/>
    <w:link w:val="CommentTextChar"/>
    <w:uiPriority w:val="99"/>
    <w:semiHidden/>
    <w:unhideWhenUsed/>
    <w:rsid w:val="00A76222"/>
    <w:rPr>
      <w:sz w:val="20"/>
      <w:szCs w:val="20"/>
    </w:rPr>
  </w:style>
  <w:style w:type="character" w:customStyle="1" w:styleId="CommentTextChar">
    <w:name w:val="Comment Text Char"/>
    <w:basedOn w:val="DefaultParagraphFont"/>
    <w:link w:val="CommentText"/>
    <w:uiPriority w:val="99"/>
    <w:semiHidden/>
    <w:rsid w:val="00A76222"/>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A76222"/>
    <w:rPr>
      <w:b/>
      <w:bCs/>
    </w:rPr>
  </w:style>
  <w:style w:type="character" w:customStyle="1" w:styleId="CommentSubjectChar">
    <w:name w:val="Comment Subject Char"/>
    <w:basedOn w:val="CommentTextChar"/>
    <w:link w:val="CommentSubject"/>
    <w:uiPriority w:val="99"/>
    <w:semiHidden/>
    <w:rsid w:val="00A76222"/>
    <w:rPr>
      <w:rFonts w:ascii="Cambria" w:eastAsia="MS Mincho" w:hAnsi="Cambria"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2AE"/>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4F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004F8"/>
  </w:style>
  <w:style w:type="paragraph" w:styleId="Footer">
    <w:name w:val="footer"/>
    <w:basedOn w:val="Normal"/>
    <w:link w:val="FooterChar"/>
    <w:uiPriority w:val="99"/>
    <w:unhideWhenUsed/>
    <w:rsid w:val="008004F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004F8"/>
  </w:style>
  <w:style w:type="paragraph" w:styleId="BalloonText">
    <w:name w:val="Balloon Text"/>
    <w:basedOn w:val="Normal"/>
    <w:link w:val="BalloonTextChar"/>
    <w:uiPriority w:val="99"/>
    <w:semiHidden/>
    <w:unhideWhenUsed/>
    <w:rsid w:val="008004F8"/>
    <w:rPr>
      <w:rFonts w:ascii="Tahoma" w:hAnsi="Tahoma" w:cs="Tahoma"/>
      <w:sz w:val="16"/>
      <w:szCs w:val="16"/>
    </w:rPr>
  </w:style>
  <w:style w:type="character" w:customStyle="1" w:styleId="BalloonTextChar">
    <w:name w:val="Balloon Text Char"/>
    <w:basedOn w:val="DefaultParagraphFont"/>
    <w:link w:val="BalloonText"/>
    <w:uiPriority w:val="99"/>
    <w:semiHidden/>
    <w:rsid w:val="008004F8"/>
    <w:rPr>
      <w:rFonts w:ascii="Tahoma" w:hAnsi="Tahoma" w:cs="Tahoma"/>
      <w:sz w:val="16"/>
      <w:szCs w:val="16"/>
    </w:rPr>
  </w:style>
  <w:style w:type="character" w:styleId="Hyperlink">
    <w:name w:val="Hyperlink"/>
    <w:basedOn w:val="DefaultParagraphFont"/>
    <w:uiPriority w:val="99"/>
    <w:unhideWhenUsed/>
    <w:rsid w:val="00852508"/>
    <w:rPr>
      <w:color w:val="0000FF"/>
      <w:u w:val="single"/>
    </w:rPr>
  </w:style>
  <w:style w:type="character" w:customStyle="1" w:styleId="apple-style-span">
    <w:name w:val="apple-style-span"/>
    <w:basedOn w:val="DefaultParagraphFont"/>
    <w:rsid w:val="00852508"/>
  </w:style>
  <w:style w:type="table" w:styleId="TableGrid">
    <w:name w:val="Table Grid"/>
    <w:basedOn w:val="TableNormal"/>
    <w:uiPriority w:val="59"/>
    <w:rsid w:val="003F2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24E3E"/>
    <w:rPr>
      <w:color w:val="800080" w:themeColor="followedHyperlink"/>
      <w:u w:val="single"/>
    </w:rPr>
  </w:style>
  <w:style w:type="character" w:styleId="CommentReference">
    <w:name w:val="annotation reference"/>
    <w:basedOn w:val="DefaultParagraphFont"/>
    <w:uiPriority w:val="99"/>
    <w:semiHidden/>
    <w:unhideWhenUsed/>
    <w:rsid w:val="00A76222"/>
    <w:rPr>
      <w:sz w:val="16"/>
      <w:szCs w:val="16"/>
    </w:rPr>
  </w:style>
  <w:style w:type="paragraph" w:styleId="CommentText">
    <w:name w:val="annotation text"/>
    <w:basedOn w:val="Normal"/>
    <w:link w:val="CommentTextChar"/>
    <w:uiPriority w:val="99"/>
    <w:semiHidden/>
    <w:unhideWhenUsed/>
    <w:rsid w:val="00A76222"/>
    <w:rPr>
      <w:sz w:val="20"/>
      <w:szCs w:val="20"/>
    </w:rPr>
  </w:style>
  <w:style w:type="character" w:customStyle="1" w:styleId="CommentTextChar">
    <w:name w:val="Comment Text Char"/>
    <w:basedOn w:val="DefaultParagraphFont"/>
    <w:link w:val="CommentText"/>
    <w:uiPriority w:val="99"/>
    <w:semiHidden/>
    <w:rsid w:val="00A76222"/>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A76222"/>
    <w:rPr>
      <w:b/>
      <w:bCs/>
    </w:rPr>
  </w:style>
  <w:style w:type="character" w:customStyle="1" w:styleId="CommentSubjectChar">
    <w:name w:val="Comment Subject Char"/>
    <w:basedOn w:val="CommentTextChar"/>
    <w:link w:val="CommentSubject"/>
    <w:uiPriority w:val="99"/>
    <w:semiHidden/>
    <w:rsid w:val="00A76222"/>
    <w:rPr>
      <w:rFonts w:ascii="Cambria" w:eastAsia="MS Mincho" w:hAnsi="Cambr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v.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v.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84630-1734-4646-89D0-A611BB0D2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Doreen Briones</dc:creator>
  <cp:lastModifiedBy>Connie Powell</cp:lastModifiedBy>
  <cp:revision>2</cp:revision>
  <cp:lastPrinted>2014-07-24T17:58:00Z</cp:lastPrinted>
  <dcterms:created xsi:type="dcterms:W3CDTF">2019-09-24T10:55:00Z</dcterms:created>
  <dcterms:modified xsi:type="dcterms:W3CDTF">2019-09-24T10:55:00Z</dcterms:modified>
</cp:coreProperties>
</file>